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FCAE" w14:textId="6C477802" w:rsidR="004046A7" w:rsidRDefault="00EB0E3B" w:rsidP="004046A7">
      <w:bookmarkStart w:id="0" w:name="_Hlk2863549"/>
      <w:r>
        <w:t xml:space="preserve"> </w:t>
      </w:r>
    </w:p>
    <w:p w14:paraId="4C466E69" w14:textId="77777777" w:rsidR="004046A7" w:rsidRPr="00CD0284" w:rsidRDefault="004046A7" w:rsidP="004046A7">
      <w:pPr>
        <w:rPr>
          <w:rFonts w:ascii="Candara" w:hAnsi="Candara"/>
          <w:b/>
          <w:bCs/>
          <w:sz w:val="24"/>
          <w:szCs w:val="24"/>
        </w:rPr>
      </w:pPr>
      <w:bookmarkStart w:id="1" w:name="_Hlk530553348"/>
      <w:bookmarkStart w:id="2" w:name="_Hlk34293435"/>
      <w:bookmarkStart w:id="3" w:name="_Hlk64532001"/>
      <w:r w:rsidRPr="00CD0284">
        <w:rPr>
          <w:rFonts w:ascii="Candara" w:hAnsi="Candara"/>
          <w:b/>
          <w:bCs/>
          <w:sz w:val="24"/>
          <w:szCs w:val="24"/>
        </w:rPr>
        <w:t>NOTICE OF PUBLIC HEARING</w:t>
      </w:r>
    </w:p>
    <w:p w14:paraId="45068BC2" w14:textId="77777777" w:rsidR="004046A7" w:rsidRPr="00CD0284" w:rsidRDefault="004046A7" w:rsidP="004046A7">
      <w:pPr>
        <w:rPr>
          <w:rFonts w:ascii="Candara" w:hAnsi="Candara"/>
          <w:b/>
          <w:bCs/>
          <w:sz w:val="24"/>
          <w:szCs w:val="24"/>
        </w:rPr>
      </w:pPr>
      <w:r w:rsidRPr="00CD0284">
        <w:rPr>
          <w:rFonts w:ascii="Candara" w:hAnsi="Candara"/>
          <w:b/>
          <w:bCs/>
          <w:sz w:val="24"/>
          <w:szCs w:val="24"/>
        </w:rPr>
        <w:t>CITY OF PACIFIC</w:t>
      </w:r>
    </w:p>
    <w:p w14:paraId="272C749C" w14:textId="77777777" w:rsidR="004046A7" w:rsidRPr="00CD0284" w:rsidRDefault="004046A7" w:rsidP="004046A7">
      <w:pPr>
        <w:rPr>
          <w:rFonts w:ascii="Candara" w:hAnsi="Candara"/>
          <w:b/>
          <w:bCs/>
          <w:sz w:val="24"/>
          <w:szCs w:val="24"/>
        </w:rPr>
      </w:pPr>
      <w:r w:rsidRPr="00CD0284">
        <w:rPr>
          <w:rFonts w:ascii="Candara" w:hAnsi="Candara"/>
          <w:b/>
          <w:bCs/>
          <w:sz w:val="24"/>
          <w:szCs w:val="24"/>
        </w:rPr>
        <w:t>PLANNING &amp; ZONING COMMISSION</w:t>
      </w:r>
    </w:p>
    <w:bookmarkEnd w:id="0"/>
    <w:bookmarkEnd w:id="1"/>
    <w:bookmarkEnd w:id="2"/>
    <w:bookmarkEnd w:id="3"/>
    <w:p w14:paraId="49A7752F" w14:textId="77777777" w:rsidR="003A4923" w:rsidRDefault="003A4923" w:rsidP="003A4923">
      <w:pPr>
        <w:rPr>
          <w:rFonts w:ascii="Candara" w:hAnsi="Candara"/>
          <w:b/>
          <w:bCs/>
          <w:sz w:val="24"/>
          <w:szCs w:val="24"/>
        </w:rPr>
      </w:pPr>
    </w:p>
    <w:p w14:paraId="384759A0" w14:textId="77777777" w:rsidR="003A4923" w:rsidRDefault="003A4923" w:rsidP="003A4923">
      <w:pPr>
        <w:rPr>
          <w:rFonts w:ascii="Calibri" w:hAnsi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Map Amendment (Rezoning)</w:t>
      </w:r>
    </w:p>
    <w:p w14:paraId="1A37DCB2" w14:textId="5260EA77" w:rsidR="009E56D4" w:rsidRPr="009E56D4" w:rsidRDefault="00DE52E0" w:rsidP="00A845F8">
      <w:pPr>
        <w:rPr>
          <w:rFonts w:cstheme="minorHAnsi"/>
          <w:b/>
          <w:bCs/>
          <w:sz w:val="24"/>
          <w:szCs w:val="24"/>
        </w:rPr>
      </w:pPr>
      <w:bookmarkStart w:id="4" w:name="_Hlk69982676"/>
      <w:r>
        <w:rPr>
          <w:rFonts w:cstheme="minorHAnsi"/>
          <w:b/>
          <w:bCs/>
          <w:sz w:val="24"/>
          <w:szCs w:val="24"/>
        </w:rPr>
        <w:t xml:space="preserve"> 648 Phelan Road &amp; Highway O,</w:t>
      </w:r>
      <w:r w:rsidR="009E56D4">
        <w:rPr>
          <w:rFonts w:cstheme="minorHAnsi"/>
          <w:b/>
          <w:bCs/>
          <w:sz w:val="24"/>
          <w:szCs w:val="24"/>
        </w:rPr>
        <w:t xml:space="preserve"> Pacific, MO 63069</w:t>
      </w:r>
    </w:p>
    <w:bookmarkEnd w:id="4"/>
    <w:p w14:paraId="6565C04E" w14:textId="5A02002B" w:rsidR="00A845F8" w:rsidRDefault="00DE52E0" w:rsidP="00A845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Franklin County Parcel ID: </w:t>
      </w:r>
      <w:bookmarkStart w:id="5" w:name="_Hlk220235152"/>
      <w:bookmarkStart w:id="6" w:name="_Hlk220235409"/>
      <w:r w:rsidR="00B23A66">
        <w:rPr>
          <w:b/>
          <w:bCs/>
          <w:sz w:val="24"/>
          <w:szCs w:val="24"/>
        </w:rPr>
        <w:t>19-7-35.0-0-000-001.000</w:t>
      </w:r>
      <w:bookmarkEnd w:id="5"/>
      <w:r w:rsidR="00B23A66">
        <w:rPr>
          <w:b/>
          <w:bCs/>
          <w:sz w:val="24"/>
          <w:szCs w:val="24"/>
        </w:rPr>
        <w:t>, 19-7-35.0-0-000-002.000, 19-7-26.0-0-000-010.000, 19-7-26.0-0-000-007.000, 19-7-26.0-0-000-011.000,</w:t>
      </w:r>
      <w:r w:rsidR="00B23A66" w:rsidRPr="00B23A66">
        <w:rPr>
          <w:b/>
          <w:bCs/>
          <w:sz w:val="24"/>
          <w:szCs w:val="24"/>
        </w:rPr>
        <w:t xml:space="preserve"> </w:t>
      </w:r>
      <w:r w:rsidR="00B23A66">
        <w:rPr>
          <w:b/>
          <w:bCs/>
          <w:sz w:val="24"/>
          <w:szCs w:val="24"/>
        </w:rPr>
        <w:t>19-7-35.0-0-000-004.000, 19-7-26.0-0-000-009.000,  19-7-25.0-0-000-016.000, 19-7-25.0-0-000-017.000, 19-7-26.0-0-000-018.000, 19-7-25.0-0-000-014.100, 19-7-25.0-0-000-016.001</w:t>
      </w:r>
      <w:bookmarkEnd w:id="6"/>
    </w:p>
    <w:p w14:paraId="6FAEEF44" w14:textId="036A6430" w:rsidR="00AD6BE7" w:rsidRDefault="00AD6BE7" w:rsidP="003A49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122BA7EB" w14:textId="77777777" w:rsidR="003A4923" w:rsidRDefault="003A4923" w:rsidP="003A4923">
      <w:pPr>
        <w:rPr>
          <w:sz w:val="24"/>
          <w:szCs w:val="24"/>
        </w:rPr>
      </w:pPr>
    </w:p>
    <w:p w14:paraId="51C0C9FE" w14:textId="70D5B25C" w:rsidR="004C3071" w:rsidRPr="00D8615F" w:rsidRDefault="003A4923" w:rsidP="004C3071">
      <w:pPr>
        <w:jc w:val="left"/>
        <w:rPr>
          <w:rFonts w:cstheme="minorHAnsi"/>
          <w:sz w:val="24"/>
          <w:szCs w:val="24"/>
        </w:rPr>
      </w:pPr>
      <w:r w:rsidRPr="00D8615F">
        <w:rPr>
          <w:rFonts w:cstheme="minorHAnsi"/>
          <w:sz w:val="24"/>
          <w:szCs w:val="24"/>
        </w:rPr>
        <w:t xml:space="preserve">The City of Pacific Planning and Zoning Commission will conduct a Public Hearing on </w:t>
      </w:r>
      <w:r w:rsidR="00E87EAB">
        <w:rPr>
          <w:rFonts w:cstheme="minorHAnsi"/>
          <w:b/>
          <w:bCs/>
          <w:sz w:val="24"/>
          <w:szCs w:val="24"/>
        </w:rPr>
        <w:t>Wednesday</w:t>
      </w:r>
      <w:r w:rsidRPr="00D8615F">
        <w:rPr>
          <w:rFonts w:cstheme="minorHAnsi"/>
          <w:b/>
          <w:bCs/>
          <w:sz w:val="24"/>
          <w:szCs w:val="24"/>
        </w:rPr>
        <w:t xml:space="preserve">, </w:t>
      </w:r>
      <w:r w:rsidR="00DE52E0">
        <w:rPr>
          <w:rFonts w:cstheme="minorHAnsi"/>
          <w:b/>
          <w:bCs/>
          <w:sz w:val="24"/>
          <w:szCs w:val="24"/>
        </w:rPr>
        <w:t>February 2</w:t>
      </w:r>
      <w:r w:rsidR="004C3071">
        <w:rPr>
          <w:rFonts w:cstheme="minorHAnsi"/>
          <w:b/>
          <w:bCs/>
          <w:sz w:val="24"/>
          <w:szCs w:val="24"/>
        </w:rPr>
        <w:t>5</w:t>
      </w:r>
      <w:r w:rsidRPr="00D8615F">
        <w:rPr>
          <w:rFonts w:cstheme="minorHAnsi"/>
          <w:b/>
          <w:bCs/>
          <w:sz w:val="24"/>
          <w:szCs w:val="24"/>
        </w:rPr>
        <w:t xml:space="preserve">, </w:t>
      </w:r>
      <w:r w:rsidR="00EB0E3B" w:rsidRPr="00D8615F">
        <w:rPr>
          <w:rFonts w:cstheme="minorHAnsi"/>
          <w:b/>
          <w:bCs/>
          <w:sz w:val="24"/>
          <w:szCs w:val="24"/>
        </w:rPr>
        <w:t>202</w:t>
      </w:r>
      <w:r w:rsidR="00EB0E3B">
        <w:rPr>
          <w:rFonts w:cstheme="minorHAnsi"/>
          <w:b/>
          <w:bCs/>
          <w:sz w:val="24"/>
          <w:szCs w:val="24"/>
        </w:rPr>
        <w:t>6,</w:t>
      </w:r>
      <w:r w:rsidRPr="00D8615F">
        <w:rPr>
          <w:rFonts w:cstheme="minorHAnsi"/>
          <w:sz w:val="24"/>
          <w:szCs w:val="24"/>
        </w:rPr>
        <w:t xml:space="preserve"> at </w:t>
      </w:r>
      <w:r w:rsidR="00295722">
        <w:rPr>
          <w:rFonts w:cstheme="minorHAnsi"/>
          <w:sz w:val="24"/>
          <w:szCs w:val="24"/>
        </w:rPr>
        <w:t>6</w:t>
      </w:r>
      <w:r w:rsidRPr="00D8615F">
        <w:rPr>
          <w:rFonts w:cstheme="minorHAnsi"/>
          <w:sz w:val="24"/>
          <w:szCs w:val="24"/>
        </w:rPr>
        <w:t xml:space="preserve">:00 P.M. </w:t>
      </w:r>
      <w:r w:rsidR="004C3071">
        <w:rPr>
          <w:rFonts w:cstheme="minorHAnsi"/>
          <w:sz w:val="24"/>
          <w:szCs w:val="24"/>
        </w:rPr>
        <w:t>At Meramec Valley R-lll School District Pacific High School,</w:t>
      </w:r>
      <w:r w:rsidR="004C3071" w:rsidRPr="00D8615F">
        <w:rPr>
          <w:rFonts w:cstheme="minorHAnsi"/>
          <w:sz w:val="24"/>
          <w:szCs w:val="24"/>
        </w:rPr>
        <w:t xml:space="preserve"> </w:t>
      </w:r>
      <w:r w:rsidR="004C3071">
        <w:rPr>
          <w:rFonts w:cstheme="minorHAnsi"/>
          <w:sz w:val="24"/>
          <w:szCs w:val="24"/>
        </w:rPr>
        <w:t>425 Indian Warpath Drive</w:t>
      </w:r>
      <w:r w:rsidR="004C3071" w:rsidRPr="00D8615F">
        <w:rPr>
          <w:rFonts w:cstheme="minorHAnsi"/>
          <w:sz w:val="24"/>
          <w:szCs w:val="24"/>
        </w:rPr>
        <w:t>, Pacific MO to hear comments on the following proposals:</w:t>
      </w:r>
    </w:p>
    <w:p w14:paraId="6C11F16F" w14:textId="77777777" w:rsidR="004C3071" w:rsidRPr="00D8615F" w:rsidRDefault="004C3071" w:rsidP="004C3071">
      <w:pPr>
        <w:jc w:val="left"/>
        <w:rPr>
          <w:rFonts w:cstheme="minorHAnsi"/>
          <w:sz w:val="24"/>
          <w:szCs w:val="24"/>
        </w:rPr>
      </w:pPr>
    </w:p>
    <w:p w14:paraId="33D649FB" w14:textId="07681934" w:rsidR="003A4923" w:rsidRPr="00D8615F" w:rsidRDefault="003A4923" w:rsidP="003A4923">
      <w:pPr>
        <w:jc w:val="left"/>
        <w:rPr>
          <w:rFonts w:cstheme="minorHAnsi"/>
          <w:sz w:val="24"/>
          <w:szCs w:val="24"/>
        </w:rPr>
      </w:pPr>
    </w:p>
    <w:p w14:paraId="3EE102C4" w14:textId="2AB0DF7E" w:rsidR="003A4923" w:rsidRPr="00D8615F" w:rsidRDefault="003A4923" w:rsidP="003A4923">
      <w:pPr>
        <w:jc w:val="left"/>
        <w:rPr>
          <w:rFonts w:cstheme="minorHAnsi"/>
          <w:color w:val="FF0000"/>
          <w:sz w:val="24"/>
          <w:szCs w:val="24"/>
        </w:rPr>
      </w:pPr>
      <w:r w:rsidRPr="00D8615F">
        <w:rPr>
          <w:rFonts w:cstheme="minorHAnsi"/>
          <w:sz w:val="24"/>
          <w:szCs w:val="24"/>
        </w:rPr>
        <w:t xml:space="preserve">1. </w:t>
      </w:r>
      <w:r w:rsidRPr="00D8615F">
        <w:rPr>
          <w:rFonts w:cstheme="minorHAnsi"/>
          <w:b/>
          <w:bCs/>
          <w:sz w:val="24"/>
          <w:szCs w:val="24"/>
          <w:u w:val="single"/>
        </w:rPr>
        <w:t>PZ 202</w:t>
      </w:r>
      <w:r w:rsidR="00DE52E0">
        <w:rPr>
          <w:rFonts w:cstheme="minorHAnsi"/>
          <w:b/>
          <w:bCs/>
          <w:sz w:val="24"/>
          <w:szCs w:val="24"/>
          <w:u w:val="single"/>
        </w:rPr>
        <w:t>6</w:t>
      </w:r>
      <w:r w:rsidRPr="00D8615F">
        <w:rPr>
          <w:rFonts w:cstheme="minorHAnsi"/>
          <w:b/>
          <w:bCs/>
          <w:sz w:val="24"/>
          <w:szCs w:val="24"/>
          <w:u w:val="single"/>
        </w:rPr>
        <w:t>-</w:t>
      </w:r>
      <w:r w:rsidR="00043D40">
        <w:rPr>
          <w:rFonts w:cstheme="minorHAnsi"/>
          <w:b/>
          <w:bCs/>
          <w:sz w:val="24"/>
          <w:szCs w:val="24"/>
          <w:u w:val="single"/>
        </w:rPr>
        <w:t>4</w:t>
      </w:r>
      <w:r w:rsidRPr="00D8615F">
        <w:rPr>
          <w:rFonts w:cstheme="minorHAnsi"/>
          <w:b/>
          <w:bCs/>
          <w:sz w:val="24"/>
          <w:szCs w:val="24"/>
          <w:u w:val="single"/>
        </w:rPr>
        <w:t xml:space="preserve">: Map Amendment, </w:t>
      </w:r>
      <w:r w:rsidR="00DE52E0">
        <w:rPr>
          <w:rFonts w:cstheme="minorHAnsi"/>
          <w:b/>
          <w:bCs/>
          <w:sz w:val="24"/>
          <w:szCs w:val="24"/>
          <w:u w:val="single"/>
        </w:rPr>
        <w:t>William C. McLaren, Jr. &amp; Linda S. McLaren</w:t>
      </w:r>
      <w:r w:rsidR="00EB0E3B">
        <w:rPr>
          <w:rFonts w:cstheme="minorHAnsi"/>
          <w:b/>
          <w:bCs/>
          <w:sz w:val="24"/>
          <w:szCs w:val="24"/>
          <w:u w:val="single"/>
        </w:rPr>
        <w:t xml:space="preserve"> Joint Revocable Trust</w:t>
      </w:r>
      <w:r w:rsidR="00FE71DB">
        <w:rPr>
          <w:rFonts w:cstheme="minorHAnsi"/>
          <w:b/>
          <w:bCs/>
          <w:sz w:val="24"/>
          <w:szCs w:val="24"/>
          <w:u w:val="single"/>
        </w:rPr>
        <w:t>,</w:t>
      </w:r>
      <w:r w:rsidRPr="00D8615F">
        <w:rPr>
          <w:rFonts w:cstheme="minorHAnsi"/>
          <w:b/>
          <w:bCs/>
          <w:sz w:val="24"/>
          <w:szCs w:val="24"/>
          <w:u w:val="single"/>
        </w:rPr>
        <w:t xml:space="preserve"> applicant.</w:t>
      </w:r>
      <w:r w:rsidRPr="00D8615F">
        <w:rPr>
          <w:rFonts w:cstheme="minorHAnsi"/>
          <w:sz w:val="24"/>
          <w:szCs w:val="24"/>
        </w:rPr>
        <w:t xml:space="preserve"> The applicant is seeking a map amendment (rezoning) for an approximate </w:t>
      </w:r>
      <w:r w:rsidR="00DE52E0">
        <w:rPr>
          <w:rFonts w:cstheme="minorHAnsi"/>
          <w:sz w:val="24"/>
          <w:szCs w:val="24"/>
        </w:rPr>
        <w:t>500</w:t>
      </w:r>
      <w:r w:rsidR="0094304B" w:rsidRPr="00D8615F">
        <w:rPr>
          <w:rFonts w:cstheme="minorHAnsi"/>
          <w:sz w:val="24"/>
          <w:szCs w:val="24"/>
        </w:rPr>
        <w:t xml:space="preserve"> +/-</w:t>
      </w:r>
      <w:r w:rsidRPr="00D8615F">
        <w:rPr>
          <w:rFonts w:cstheme="minorHAnsi"/>
          <w:sz w:val="24"/>
          <w:szCs w:val="24"/>
        </w:rPr>
        <w:t xml:space="preserve"> acre tract of land generally located at </w:t>
      </w:r>
      <w:r w:rsidR="00DE52E0">
        <w:rPr>
          <w:rFonts w:cstheme="minorHAnsi"/>
          <w:sz w:val="24"/>
          <w:szCs w:val="24"/>
        </w:rPr>
        <w:t>648 Phelan Road and Highway O</w:t>
      </w:r>
      <w:r w:rsidR="00B243F8">
        <w:rPr>
          <w:rFonts w:cstheme="minorHAnsi"/>
          <w:sz w:val="24"/>
          <w:szCs w:val="24"/>
        </w:rPr>
        <w:t xml:space="preserve"> </w:t>
      </w:r>
      <w:r w:rsidR="00C21E60">
        <w:rPr>
          <w:rFonts w:cstheme="minorHAnsi"/>
          <w:sz w:val="24"/>
          <w:szCs w:val="24"/>
        </w:rPr>
        <w:t>(</w:t>
      </w:r>
      <w:r w:rsidR="00B23A66" w:rsidRPr="00B23A66">
        <w:rPr>
          <w:rFonts w:cstheme="minorHAnsi"/>
          <w:sz w:val="24"/>
          <w:szCs w:val="24"/>
        </w:rPr>
        <w:t>19-7-35.0-0-000-001.000, 19-7-35.0-0-000-002.000, 19-7-26.0-0-000-010.000, 19-7-26.0-0-000-007.000, 19-7-26.0-0-000-011.000, 19-7-35.0-0-000-004.000, 19-7-26.0-0-000-009.000,  19-7-25.0-0-000-016.000, 19-7-25.0-0-000-017.000, 19-7-26.0-0-000-018.000, 19-7-25.0-0-000-014.100, 19-7-25.0-0-000-016.001</w:t>
      </w:r>
      <w:r w:rsidRPr="00D8615F">
        <w:rPr>
          <w:rFonts w:cstheme="minorHAnsi"/>
          <w:sz w:val="24"/>
          <w:szCs w:val="24"/>
        </w:rPr>
        <w:t>).</w:t>
      </w:r>
      <w:r w:rsidR="009270A3" w:rsidRPr="00D8615F">
        <w:rPr>
          <w:rFonts w:cstheme="minorHAnsi"/>
          <w:sz w:val="24"/>
          <w:szCs w:val="24"/>
        </w:rPr>
        <w:t xml:space="preserve"> </w:t>
      </w:r>
      <w:r w:rsidR="00B243F8">
        <w:rPr>
          <w:rFonts w:cstheme="minorHAnsi"/>
          <w:sz w:val="24"/>
          <w:szCs w:val="24"/>
        </w:rPr>
        <w:t xml:space="preserve">They are requesting a zoning of </w:t>
      </w:r>
      <w:r w:rsidR="00DE52E0">
        <w:rPr>
          <w:rFonts w:cstheme="minorHAnsi"/>
          <w:sz w:val="24"/>
          <w:szCs w:val="24"/>
        </w:rPr>
        <w:t xml:space="preserve">Planned Unit Development PUD for the underlying </w:t>
      </w:r>
      <w:r w:rsidR="00D34798">
        <w:rPr>
          <w:rFonts w:cstheme="minorHAnsi"/>
          <w:sz w:val="24"/>
          <w:szCs w:val="24"/>
        </w:rPr>
        <w:t>M-</w:t>
      </w:r>
      <w:r w:rsidR="00DE52E0">
        <w:rPr>
          <w:rFonts w:cstheme="minorHAnsi"/>
          <w:sz w:val="24"/>
          <w:szCs w:val="24"/>
        </w:rPr>
        <w:t>1</w:t>
      </w:r>
      <w:r w:rsidR="00D34798">
        <w:rPr>
          <w:rFonts w:cstheme="minorHAnsi"/>
          <w:sz w:val="24"/>
          <w:szCs w:val="24"/>
        </w:rPr>
        <w:t xml:space="preserve"> </w:t>
      </w:r>
      <w:r w:rsidR="00DE52E0">
        <w:rPr>
          <w:rFonts w:cstheme="minorHAnsi"/>
          <w:sz w:val="24"/>
          <w:szCs w:val="24"/>
        </w:rPr>
        <w:t>Light</w:t>
      </w:r>
      <w:r w:rsidR="00D34798">
        <w:rPr>
          <w:rFonts w:cstheme="minorHAnsi"/>
          <w:sz w:val="24"/>
          <w:szCs w:val="24"/>
        </w:rPr>
        <w:t xml:space="preserve"> Industrial</w:t>
      </w:r>
      <w:r w:rsidR="00DE52E0">
        <w:rPr>
          <w:rFonts w:cstheme="minorHAnsi"/>
          <w:sz w:val="24"/>
          <w:szCs w:val="24"/>
        </w:rPr>
        <w:t xml:space="preserve"> District</w:t>
      </w:r>
      <w:r w:rsidR="008C1C46">
        <w:rPr>
          <w:rFonts w:cstheme="minorHAnsi"/>
          <w:sz w:val="24"/>
          <w:szCs w:val="24"/>
        </w:rPr>
        <w:t xml:space="preserve"> zoning. </w:t>
      </w:r>
    </w:p>
    <w:p w14:paraId="5933F836" w14:textId="77777777" w:rsidR="003A4923" w:rsidRPr="00D8615F" w:rsidRDefault="003A4923" w:rsidP="003A4923">
      <w:pPr>
        <w:jc w:val="left"/>
        <w:rPr>
          <w:rFonts w:cstheme="minorHAnsi"/>
          <w:sz w:val="24"/>
          <w:szCs w:val="24"/>
        </w:rPr>
      </w:pPr>
    </w:p>
    <w:p w14:paraId="39C615BF" w14:textId="2812D4CA" w:rsidR="003A4923" w:rsidRPr="00D8615F" w:rsidRDefault="003A4923" w:rsidP="003A4923">
      <w:pPr>
        <w:jc w:val="left"/>
        <w:rPr>
          <w:rFonts w:cstheme="minorHAnsi"/>
          <w:sz w:val="24"/>
          <w:szCs w:val="24"/>
        </w:rPr>
      </w:pPr>
      <w:bookmarkStart w:id="7" w:name="_Hlk220236504"/>
      <w:r w:rsidRPr="00D8615F">
        <w:rPr>
          <w:rFonts w:cstheme="minorHAnsi"/>
          <w:sz w:val="24"/>
          <w:szCs w:val="24"/>
        </w:rPr>
        <w:t xml:space="preserve">Interested parties may comment during the Public Hearing at the specified date and time. Copies of the application are available for review at Pacific City Hall, 300 Hoven </w:t>
      </w:r>
      <w:r w:rsidR="00EB0E3B" w:rsidRPr="00D8615F">
        <w:rPr>
          <w:rFonts w:cstheme="minorHAnsi"/>
          <w:sz w:val="24"/>
          <w:szCs w:val="24"/>
        </w:rPr>
        <w:t>Drive,</w:t>
      </w:r>
      <w:r w:rsidRPr="00D8615F">
        <w:rPr>
          <w:rFonts w:cstheme="minorHAnsi"/>
          <w:sz w:val="24"/>
          <w:szCs w:val="24"/>
        </w:rPr>
        <w:t xml:space="preserve"> during weekdays between the hours of 8:00 a.m. and 5:00 p.m. Copies are also available online at </w:t>
      </w:r>
      <w:hyperlink r:id="rId7" w:history="1">
        <w:r w:rsidR="00BA37AD" w:rsidRPr="00B37782">
          <w:rPr>
            <w:rStyle w:val="Hyperlink"/>
            <w:rFonts w:cstheme="minorHAnsi"/>
            <w:sz w:val="24"/>
            <w:szCs w:val="24"/>
          </w:rPr>
          <w:t>www.pacificmo.com</w:t>
        </w:r>
      </w:hyperlink>
      <w:r w:rsidRPr="00D8615F">
        <w:rPr>
          <w:rFonts w:cstheme="minorHAnsi"/>
          <w:sz w:val="24"/>
          <w:szCs w:val="24"/>
        </w:rPr>
        <w:t xml:space="preserve">. If you should need additional information, please contact </w:t>
      </w:r>
      <w:r w:rsidR="00DE52E0">
        <w:rPr>
          <w:rFonts w:cstheme="minorHAnsi"/>
          <w:sz w:val="24"/>
          <w:szCs w:val="24"/>
        </w:rPr>
        <w:t xml:space="preserve">Tiffany Wilson, Economic Development Director by telephone at 636-271-0500 and email at </w:t>
      </w:r>
      <w:r w:rsidR="00BA37AD">
        <w:rPr>
          <w:rFonts w:cstheme="minorHAnsi"/>
          <w:sz w:val="24"/>
          <w:szCs w:val="24"/>
        </w:rPr>
        <w:t>twilson@pacificmo.com</w:t>
      </w:r>
      <w:r w:rsidR="00DE52E0">
        <w:rPr>
          <w:rFonts w:cstheme="minorHAnsi"/>
          <w:sz w:val="24"/>
          <w:szCs w:val="24"/>
        </w:rPr>
        <w:t xml:space="preserve"> or </w:t>
      </w:r>
      <w:r w:rsidR="007D2A9B">
        <w:rPr>
          <w:rFonts w:cstheme="minorHAnsi"/>
          <w:sz w:val="24"/>
          <w:szCs w:val="24"/>
        </w:rPr>
        <w:t xml:space="preserve">A.J. Girondo, Zoning Officer, </w:t>
      </w:r>
      <w:r w:rsidRPr="00D8615F">
        <w:rPr>
          <w:rFonts w:cstheme="minorHAnsi"/>
          <w:sz w:val="24"/>
          <w:szCs w:val="24"/>
        </w:rPr>
        <w:t xml:space="preserve">by telephone at </w:t>
      </w:r>
      <w:r w:rsidR="007D2A9B">
        <w:rPr>
          <w:rFonts w:cstheme="minorHAnsi"/>
          <w:sz w:val="24"/>
          <w:szCs w:val="24"/>
        </w:rPr>
        <w:t>636-385-5648</w:t>
      </w:r>
      <w:r w:rsidRPr="00D8615F">
        <w:rPr>
          <w:rFonts w:cstheme="minorHAnsi"/>
          <w:sz w:val="24"/>
          <w:szCs w:val="24"/>
        </w:rPr>
        <w:t xml:space="preserve"> or by email at </w:t>
      </w:r>
      <w:r w:rsidR="007D2A9B" w:rsidRPr="007D2A9B">
        <w:t>agirondo@gbateam.com</w:t>
      </w:r>
      <w:r w:rsidR="007D2A9B">
        <w:t>.</w:t>
      </w:r>
    </w:p>
    <w:bookmarkEnd w:id="7"/>
    <w:p w14:paraId="40CBEADE" w14:textId="77777777" w:rsidR="00D96BAA" w:rsidRPr="00D8615F" w:rsidRDefault="00D96BAA" w:rsidP="003A4923">
      <w:pPr>
        <w:rPr>
          <w:rFonts w:cstheme="minorHAnsi"/>
        </w:rPr>
      </w:pPr>
    </w:p>
    <w:sectPr w:rsidR="00D96BAA" w:rsidRPr="00D8615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AE93" w14:textId="77777777" w:rsidR="00B25E40" w:rsidRDefault="00C91DBB">
      <w:r>
        <w:separator/>
      </w:r>
    </w:p>
  </w:endnote>
  <w:endnote w:type="continuationSeparator" w:id="0">
    <w:p w14:paraId="3C50A96F" w14:textId="77777777" w:rsidR="00B25E40" w:rsidRDefault="00C9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E8D8" w14:textId="77777777" w:rsidR="00B25E40" w:rsidRDefault="00C91DBB">
      <w:r>
        <w:separator/>
      </w:r>
    </w:p>
  </w:footnote>
  <w:footnote w:type="continuationSeparator" w:id="0">
    <w:p w14:paraId="39CA2A28" w14:textId="77777777" w:rsidR="00B25E40" w:rsidRDefault="00C91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6033" w14:textId="77777777" w:rsidR="00BC2633" w:rsidRDefault="004046A7">
    <w:pPr>
      <w:pStyle w:val="Header"/>
    </w:pPr>
    <w:r>
      <w:rPr>
        <w:noProof/>
      </w:rPr>
      <w:drawing>
        <wp:inline distT="0" distB="0" distL="0" distR="0" wp14:anchorId="7C05AD5F" wp14:editId="00D91D83">
          <wp:extent cx="5943600" cy="3200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36C"/>
    <w:multiLevelType w:val="hybridMultilevel"/>
    <w:tmpl w:val="8362B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D7DD9"/>
    <w:multiLevelType w:val="hybridMultilevel"/>
    <w:tmpl w:val="60C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27490">
    <w:abstractNumId w:val="0"/>
  </w:num>
  <w:num w:numId="2" w16cid:durableId="130562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A7"/>
    <w:rsid w:val="00020FDA"/>
    <w:rsid w:val="000217A2"/>
    <w:rsid w:val="00043D40"/>
    <w:rsid w:val="00066992"/>
    <w:rsid w:val="000F67BB"/>
    <w:rsid w:val="00173805"/>
    <w:rsid w:val="00174142"/>
    <w:rsid w:val="00184023"/>
    <w:rsid w:val="00191B24"/>
    <w:rsid w:val="001A16C7"/>
    <w:rsid w:val="001D6DA4"/>
    <w:rsid w:val="00217697"/>
    <w:rsid w:val="00217822"/>
    <w:rsid w:val="00282AAF"/>
    <w:rsid w:val="00295722"/>
    <w:rsid w:val="002A19BD"/>
    <w:rsid w:val="003A4923"/>
    <w:rsid w:val="003B0BB6"/>
    <w:rsid w:val="003B25A1"/>
    <w:rsid w:val="003D46FB"/>
    <w:rsid w:val="004046A7"/>
    <w:rsid w:val="004C3071"/>
    <w:rsid w:val="004D4FF8"/>
    <w:rsid w:val="00526274"/>
    <w:rsid w:val="00564B77"/>
    <w:rsid w:val="005E55C7"/>
    <w:rsid w:val="00635D0B"/>
    <w:rsid w:val="00647FC9"/>
    <w:rsid w:val="006C6A11"/>
    <w:rsid w:val="00711CE1"/>
    <w:rsid w:val="007302FD"/>
    <w:rsid w:val="0074091B"/>
    <w:rsid w:val="00774C27"/>
    <w:rsid w:val="007D23A6"/>
    <w:rsid w:val="007D2A9B"/>
    <w:rsid w:val="007F1120"/>
    <w:rsid w:val="008C1C46"/>
    <w:rsid w:val="009270A3"/>
    <w:rsid w:val="0094304B"/>
    <w:rsid w:val="009460BF"/>
    <w:rsid w:val="009A69CB"/>
    <w:rsid w:val="009B2DB7"/>
    <w:rsid w:val="009E2785"/>
    <w:rsid w:val="009E56D4"/>
    <w:rsid w:val="009F5F5B"/>
    <w:rsid w:val="00A845F8"/>
    <w:rsid w:val="00AB353C"/>
    <w:rsid w:val="00AD6BE7"/>
    <w:rsid w:val="00B06162"/>
    <w:rsid w:val="00B1645C"/>
    <w:rsid w:val="00B170FF"/>
    <w:rsid w:val="00B23A66"/>
    <w:rsid w:val="00B243F8"/>
    <w:rsid w:val="00B25E40"/>
    <w:rsid w:val="00B46D60"/>
    <w:rsid w:val="00B70F1E"/>
    <w:rsid w:val="00B7456F"/>
    <w:rsid w:val="00BA37AD"/>
    <w:rsid w:val="00BB73EC"/>
    <w:rsid w:val="00BC2633"/>
    <w:rsid w:val="00BC351F"/>
    <w:rsid w:val="00BE5A1D"/>
    <w:rsid w:val="00BE76BA"/>
    <w:rsid w:val="00C21E60"/>
    <w:rsid w:val="00C91DBB"/>
    <w:rsid w:val="00CC42EF"/>
    <w:rsid w:val="00CD0284"/>
    <w:rsid w:val="00CD43C1"/>
    <w:rsid w:val="00D307AA"/>
    <w:rsid w:val="00D34798"/>
    <w:rsid w:val="00D8615F"/>
    <w:rsid w:val="00D96BAA"/>
    <w:rsid w:val="00DC56AE"/>
    <w:rsid w:val="00DE52E0"/>
    <w:rsid w:val="00E4393A"/>
    <w:rsid w:val="00E87EAB"/>
    <w:rsid w:val="00EB0E3B"/>
    <w:rsid w:val="00EF592A"/>
    <w:rsid w:val="00F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98DA"/>
  <w15:chartTrackingRefBased/>
  <w15:docId w15:val="{50BAED10-891E-4D0A-A2F4-99407CA1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A7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6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6A7"/>
  </w:style>
  <w:style w:type="character" w:styleId="Hyperlink">
    <w:name w:val="Hyperlink"/>
    <w:basedOn w:val="DefaultParagraphFont"/>
    <w:uiPriority w:val="99"/>
    <w:unhideWhenUsed/>
    <w:rsid w:val="004046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9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6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cificm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Roth</dc:creator>
  <cp:keywords/>
  <dc:description/>
  <cp:lastModifiedBy>Amy Bauguess</cp:lastModifiedBy>
  <cp:revision>7</cp:revision>
  <cp:lastPrinted>2024-11-19T21:24:00Z</cp:lastPrinted>
  <dcterms:created xsi:type="dcterms:W3CDTF">2026-01-28T22:10:00Z</dcterms:created>
  <dcterms:modified xsi:type="dcterms:W3CDTF">2026-02-18T20:35:00Z</dcterms:modified>
</cp:coreProperties>
</file>